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E15" w:rsidRDefault="009E6EA9">
      <w:pPr>
        <w:shd w:val="clear" w:color="auto" w:fill="FFFFFF"/>
        <w:spacing w:after="225" w:line="240" w:lineRule="auto"/>
        <w:jc w:val="center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b/>
          <w:sz w:val="21"/>
          <w:szCs w:val="21"/>
        </w:rPr>
        <w:t xml:space="preserve">2022-2023 </w:t>
      </w:r>
      <w:proofErr w:type="spellStart"/>
      <w:r>
        <w:rPr>
          <w:rFonts w:ascii="Helvetica Neue" w:eastAsia="Helvetica Neue" w:hAnsi="Helvetica Neue" w:cs="Helvetica Neue"/>
          <w:b/>
          <w:sz w:val="21"/>
          <w:szCs w:val="21"/>
        </w:rPr>
        <w:t>оқу</w:t>
      </w:r>
      <w:proofErr w:type="spellEnd"/>
      <w:r>
        <w:rPr>
          <w:rFonts w:ascii="Helvetica Neue" w:eastAsia="Helvetica Neue" w:hAnsi="Helvetica Neue" w:cs="Helvetica Neue"/>
          <w:b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1"/>
          <w:szCs w:val="21"/>
        </w:rPr>
        <w:t>жылының</w:t>
      </w:r>
      <w:proofErr w:type="spellEnd"/>
      <w:r>
        <w:rPr>
          <w:rFonts w:ascii="Helvetica Neue" w:eastAsia="Helvetica Neue" w:hAnsi="Helvetica Neue" w:cs="Helvetica Neue"/>
          <w:b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1"/>
          <w:szCs w:val="21"/>
        </w:rPr>
        <w:t>көктемгі</w:t>
      </w:r>
      <w:proofErr w:type="spellEnd"/>
      <w:r>
        <w:rPr>
          <w:rFonts w:ascii="Helvetica Neue" w:eastAsia="Helvetica Neue" w:hAnsi="Helvetica Neue" w:cs="Helvetica Neue"/>
          <w:b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1"/>
          <w:szCs w:val="21"/>
        </w:rPr>
        <w:t>семестріне</w:t>
      </w:r>
      <w:proofErr w:type="spellEnd"/>
      <w:r>
        <w:rPr>
          <w:rFonts w:ascii="Helvetica Neue" w:eastAsia="Helvetica Neue" w:hAnsi="Helvetica Neue" w:cs="Helvetica Neue"/>
          <w:b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1"/>
          <w:szCs w:val="21"/>
        </w:rPr>
        <w:t>арналған</w:t>
      </w:r>
      <w:proofErr w:type="spellEnd"/>
      <w:r>
        <w:rPr>
          <w:rFonts w:ascii="Helvetica Neue" w:eastAsia="Helvetica Neue" w:hAnsi="Helvetica Neue" w:cs="Helvetica Neue"/>
          <w:b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1"/>
          <w:szCs w:val="21"/>
        </w:rPr>
        <w:t>Эразмус</w:t>
      </w:r>
      <w:proofErr w:type="spellEnd"/>
      <w:r>
        <w:rPr>
          <w:rFonts w:ascii="Helvetica Neue" w:eastAsia="Helvetica Neue" w:hAnsi="Helvetica Neue" w:cs="Helvetica Neue"/>
          <w:b/>
          <w:sz w:val="21"/>
          <w:szCs w:val="21"/>
        </w:rPr>
        <w:t xml:space="preserve">+ </w:t>
      </w:r>
      <w:proofErr w:type="spellStart"/>
      <w:r>
        <w:rPr>
          <w:rFonts w:ascii="Helvetica Neue" w:eastAsia="Helvetica Neue" w:hAnsi="Helvetica Neue" w:cs="Helvetica Neue"/>
          <w:b/>
          <w:sz w:val="21"/>
          <w:szCs w:val="21"/>
        </w:rPr>
        <w:t>бағдарламасы</w:t>
      </w:r>
      <w:proofErr w:type="spellEnd"/>
      <w:r>
        <w:rPr>
          <w:rFonts w:ascii="Helvetica Neue" w:eastAsia="Helvetica Neue" w:hAnsi="Helvetica Neue" w:cs="Helvetica Neue"/>
          <w:b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1"/>
          <w:szCs w:val="21"/>
        </w:rPr>
        <w:t>аясындағы</w:t>
      </w:r>
      <w:proofErr w:type="spellEnd"/>
      <w:r>
        <w:rPr>
          <w:rFonts w:ascii="Helvetica Neue" w:eastAsia="Helvetica Neue" w:hAnsi="Helvetica Neue" w:cs="Helvetica Neue"/>
          <w:b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1"/>
          <w:szCs w:val="21"/>
        </w:rPr>
        <w:t>академиялық</w:t>
      </w:r>
      <w:proofErr w:type="spellEnd"/>
      <w:r>
        <w:rPr>
          <w:rFonts w:ascii="Helvetica Neue" w:eastAsia="Helvetica Neue" w:hAnsi="Helvetica Neue" w:cs="Helvetica Neue"/>
          <w:b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1"/>
          <w:szCs w:val="21"/>
        </w:rPr>
        <w:t>ұтқырлық</w:t>
      </w:r>
      <w:proofErr w:type="spellEnd"/>
      <w:r>
        <w:rPr>
          <w:rFonts w:ascii="Helvetica Neue" w:eastAsia="Helvetica Neue" w:hAnsi="Helvetica Neue" w:cs="Helvetica Neue"/>
          <w:b/>
          <w:sz w:val="21"/>
          <w:szCs w:val="21"/>
        </w:rPr>
        <w:t xml:space="preserve"> конкурсы</w:t>
      </w:r>
    </w:p>
    <w:tbl>
      <w:tblPr>
        <w:tblStyle w:val="a8"/>
        <w:tblW w:w="15030" w:type="dxa"/>
        <w:tblInd w:w="-150" w:type="dxa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tblLayout w:type="fixed"/>
        <w:tblLook w:val="0400" w:firstRow="0" w:lastRow="0" w:firstColumn="0" w:lastColumn="0" w:noHBand="0" w:noVBand="1"/>
      </w:tblPr>
      <w:tblGrid>
        <w:gridCol w:w="1927"/>
        <w:gridCol w:w="1353"/>
        <w:gridCol w:w="1592"/>
        <w:gridCol w:w="1624"/>
        <w:gridCol w:w="2500"/>
        <w:gridCol w:w="1321"/>
        <w:gridCol w:w="1306"/>
        <w:gridCol w:w="1879"/>
        <w:gridCol w:w="1528"/>
      </w:tblGrid>
      <w:tr w:rsidR="004C6E15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6E15" w:rsidRDefault="009E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5" w:line="240" w:lineRule="auto"/>
              <w:jc w:val="center"/>
              <w:rPr>
                <w:rFonts w:ascii="Helvetica Neue" w:eastAsia="Helvetica Neue" w:hAnsi="Helvetica Neue" w:cs="Helvetica Neue"/>
                <w:b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b/>
                <w:sz w:val="21"/>
                <w:szCs w:val="21"/>
              </w:rPr>
              <w:t xml:space="preserve">Университет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21"/>
                <w:szCs w:val="21"/>
              </w:rPr>
              <w:t>атауы</w:t>
            </w:r>
            <w:proofErr w:type="spellEnd"/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6E15" w:rsidRDefault="009E6EA9">
            <w:pPr>
              <w:spacing w:after="225" w:line="240" w:lineRule="auto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sz w:val="21"/>
                <w:szCs w:val="21"/>
              </w:rPr>
              <w:t>Мемлекет</w:t>
            </w:r>
            <w:proofErr w:type="spellEnd"/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6E15" w:rsidRDefault="009E6EA9">
            <w:pPr>
              <w:spacing w:after="225" w:line="240" w:lineRule="auto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sz w:val="21"/>
                <w:szCs w:val="21"/>
              </w:rPr>
              <w:t>Орындар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1"/>
                <w:szCs w:val="21"/>
              </w:rPr>
              <w:t xml:space="preserve"> саны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6E15" w:rsidRDefault="009E6EA9">
            <w:pPr>
              <w:spacing w:after="225" w:line="240" w:lineRule="auto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1"/>
                <w:szCs w:val="21"/>
              </w:rPr>
              <w:t>Факультет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6E15" w:rsidRDefault="009E6EA9">
            <w:pPr>
              <w:spacing w:after="225" w:line="240" w:lineRule="auto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sz w:val="21"/>
                <w:szCs w:val="21"/>
              </w:rPr>
              <w:t>Мамандығы</w:t>
            </w:r>
            <w:proofErr w:type="spellEnd"/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6E15" w:rsidRDefault="009E6EA9">
            <w:pPr>
              <w:spacing w:after="225" w:line="240" w:lineRule="auto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sz w:val="21"/>
                <w:szCs w:val="21"/>
              </w:rPr>
              <w:t>Оқу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21"/>
                <w:szCs w:val="21"/>
              </w:rPr>
              <w:t>мерзімі</w:t>
            </w:r>
            <w:proofErr w:type="spellEnd"/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6E15" w:rsidRDefault="009E6EA9">
            <w:pPr>
              <w:spacing w:after="225" w:line="240" w:lineRule="auto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sz w:val="21"/>
                <w:szCs w:val="21"/>
              </w:rPr>
              <w:t>Тіл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21"/>
                <w:szCs w:val="21"/>
              </w:rPr>
              <w:t>біліктілігі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21"/>
                <w:szCs w:val="21"/>
              </w:rPr>
              <w:t>деңгейі</w:t>
            </w:r>
            <w:proofErr w:type="spellEnd"/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6E15" w:rsidRDefault="009E6EA9">
            <w:pPr>
              <w:spacing w:after="225" w:line="240" w:lineRule="auto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sz w:val="21"/>
                <w:szCs w:val="21"/>
              </w:rPr>
              <w:t>Академиялық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21"/>
                <w:szCs w:val="21"/>
              </w:rPr>
              <w:t>ұтқырлық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21"/>
                <w:szCs w:val="21"/>
              </w:rPr>
              <w:t>шарттары</w:t>
            </w:r>
            <w:proofErr w:type="spellEnd"/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6E15" w:rsidRDefault="009E6EA9">
            <w:pPr>
              <w:spacing w:after="225" w:line="240" w:lineRule="auto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sz w:val="21"/>
                <w:szCs w:val="21"/>
              </w:rPr>
              <w:t>Өтінім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1"/>
                <w:szCs w:val="21"/>
              </w:rPr>
              <w:t xml:space="preserve"> мен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21"/>
                <w:szCs w:val="21"/>
              </w:rPr>
              <w:t>құжаттарды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21"/>
                <w:szCs w:val="21"/>
              </w:rPr>
              <w:t>тапсыру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21"/>
                <w:szCs w:val="21"/>
              </w:rPr>
              <w:t>мерзімі</w:t>
            </w:r>
            <w:proofErr w:type="spellEnd"/>
          </w:p>
        </w:tc>
      </w:tr>
      <w:tr w:rsidR="004C6E15">
        <w:trPr>
          <w:trHeight w:val="1560"/>
        </w:trPr>
        <w:tc>
          <w:tcPr>
            <w:tcW w:w="1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6E15" w:rsidRDefault="009E6EA9">
            <w:pPr>
              <w:spacing w:after="225" w:line="240" w:lineRule="auto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InHolland</w:t>
            </w:r>
            <w:proofErr w:type="spellEnd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қолданбалы</w:t>
            </w:r>
            <w:proofErr w:type="spellEnd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ғылымдар</w:t>
            </w:r>
            <w:proofErr w:type="spellEnd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университеті</w:t>
            </w:r>
            <w:proofErr w:type="spellEnd"/>
          </w:p>
        </w:tc>
        <w:tc>
          <w:tcPr>
            <w:tcW w:w="13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6E15" w:rsidRDefault="009E6EA9">
            <w:pPr>
              <w:spacing w:after="225" w:line="240" w:lineRule="auto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Нидерланды</w:t>
            </w:r>
          </w:p>
        </w:tc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6E15" w:rsidRPr="00A435FD" w:rsidRDefault="00A435FD">
            <w:pPr>
              <w:spacing w:after="225" w:line="240" w:lineRule="auto"/>
              <w:jc w:val="center"/>
              <w:rPr>
                <w:rFonts w:asciiTheme="minorHAnsi" w:eastAsia="Helvetica Neue" w:hAnsiTheme="minorHAnsi" w:cs="Helvetica Neue"/>
                <w:color w:val="333333"/>
                <w:sz w:val="21"/>
                <w:szCs w:val="21"/>
                <w:lang w:val="kk-KZ"/>
              </w:rPr>
            </w:pPr>
            <w:r>
              <w:rPr>
                <w:rFonts w:asciiTheme="minorHAnsi" w:eastAsia="Helvetica Neue" w:hAnsiTheme="minorHAnsi" w:cs="Helvetica Neue"/>
                <w:color w:val="333333"/>
                <w:sz w:val="21"/>
                <w:szCs w:val="21"/>
                <w:lang w:val="kk-KZ"/>
              </w:rPr>
              <w:t>1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6E15" w:rsidRDefault="009E6EA9">
            <w:pPr>
              <w:spacing w:after="225" w:line="240" w:lineRule="auto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ХҚжЭФ</w:t>
            </w:r>
            <w:proofErr w:type="spellEnd"/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6E15" w:rsidRDefault="009E6EA9">
            <w:pPr>
              <w:spacing w:after="225" w:line="240" w:lineRule="auto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Халықаралық</w:t>
            </w:r>
            <w:proofErr w:type="spellEnd"/>
          </w:p>
          <w:p w:rsidR="004C6E15" w:rsidRDefault="009E6EA9">
            <w:pPr>
              <w:spacing w:after="225" w:line="240" w:lineRule="auto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бизнес</w:t>
            </w:r>
          </w:p>
        </w:tc>
        <w:tc>
          <w:tcPr>
            <w:tcW w:w="13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6E15" w:rsidRDefault="009E6EA9">
            <w:pPr>
              <w:spacing w:after="225" w:line="240" w:lineRule="auto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Көктемгі</w:t>
            </w:r>
            <w:proofErr w:type="spellEnd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 xml:space="preserve"> семестр</w:t>
            </w:r>
          </w:p>
        </w:tc>
        <w:tc>
          <w:tcPr>
            <w:tcW w:w="13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6E15" w:rsidRDefault="009E6EA9">
            <w:pPr>
              <w:spacing w:after="225" w:line="240" w:lineRule="auto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Ағылшын</w:t>
            </w:r>
            <w:proofErr w:type="spellEnd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тілі</w:t>
            </w:r>
            <w:proofErr w:type="spellEnd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 xml:space="preserve"> B1 </w:t>
            </w: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және</w:t>
            </w:r>
            <w:proofErr w:type="spellEnd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одан</w:t>
            </w:r>
            <w:proofErr w:type="spellEnd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жоғары</w:t>
            </w:r>
            <w:proofErr w:type="spellEnd"/>
          </w:p>
        </w:tc>
        <w:tc>
          <w:tcPr>
            <w:tcW w:w="18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6E15" w:rsidRDefault="009E6EA9">
            <w:pPr>
              <w:spacing w:after="225" w:line="240" w:lineRule="auto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 xml:space="preserve">Саяхат </w:t>
            </w: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және</w:t>
            </w:r>
            <w:proofErr w:type="spellEnd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 xml:space="preserve"> стипендия </w:t>
            </w: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Эразмус</w:t>
            </w:r>
            <w:proofErr w:type="spellEnd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 xml:space="preserve">+ </w:t>
            </w: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халықаралық</w:t>
            </w:r>
            <w:proofErr w:type="spellEnd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кредиттік</w:t>
            </w:r>
            <w:proofErr w:type="spellEnd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ұтқырлық</w:t>
            </w:r>
            <w:proofErr w:type="spellEnd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бағдарламасы</w:t>
            </w:r>
            <w:proofErr w:type="spellEnd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аясында</w:t>
            </w:r>
            <w:proofErr w:type="spellEnd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қамтылады</w:t>
            </w:r>
            <w:proofErr w:type="spellEnd"/>
          </w:p>
        </w:tc>
        <w:tc>
          <w:tcPr>
            <w:tcW w:w="1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6E15" w:rsidRDefault="009E6EA9">
            <w:pPr>
              <w:spacing w:after="225" w:line="240" w:lineRule="auto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</w:t>
            </w:r>
            <w:r w:rsidR="00A435FD">
              <w:rPr>
                <w:rFonts w:eastAsia="Helvetica Neue"/>
                <w:color w:val="333333"/>
                <w:sz w:val="21"/>
                <w:szCs w:val="21"/>
                <w:lang w:val="kk-KZ"/>
              </w:rPr>
              <w:t>0</w:t>
            </w:r>
            <w:bookmarkStart w:id="0" w:name="_GoBack"/>
            <w:bookmarkEnd w:id="0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.11.2022</w:t>
            </w:r>
          </w:p>
          <w:p w:rsidR="004C6E15" w:rsidRDefault="009E6EA9">
            <w:pPr>
              <w:spacing w:after="225" w:line="240" w:lineRule="auto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15:00</w:t>
            </w:r>
          </w:p>
        </w:tc>
      </w:tr>
      <w:tr w:rsidR="004C6E15">
        <w:trPr>
          <w:trHeight w:val="1275"/>
        </w:trPr>
        <w:tc>
          <w:tcPr>
            <w:tcW w:w="19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6E15" w:rsidRDefault="004C6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</w:p>
        </w:tc>
        <w:tc>
          <w:tcPr>
            <w:tcW w:w="13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6E15" w:rsidRDefault="004C6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</w:p>
        </w:tc>
        <w:tc>
          <w:tcPr>
            <w:tcW w:w="15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6E15" w:rsidRDefault="004C6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6E15" w:rsidRDefault="009E6EA9">
            <w:pPr>
              <w:spacing w:after="225" w:line="240" w:lineRule="auto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МжХКФ</w:t>
            </w:r>
            <w:proofErr w:type="spellEnd"/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6E15" w:rsidRDefault="009E6EA9">
            <w:pPr>
              <w:spacing w:after="225" w:line="240" w:lineRule="auto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Туризм</w:t>
            </w:r>
          </w:p>
        </w:tc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6E15" w:rsidRDefault="004C6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</w:p>
        </w:tc>
        <w:tc>
          <w:tcPr>
            <w:tcW w:w="13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6E15" w:rsidRDefault="004C6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</w:p>
        </w:tc>
        <w:tc>
          <w:tcPr>
            <w:tcW w:w="18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6E15" w:rsidRDefault="004C6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</w:p>
        </w:tc>
        <w:tc>
          <w:tcPr>
            <w:tcW w:w="152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6E15" w:rsidRDefault="004C6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</w:p>
        </w:tc>
      </w:tr>
    </w:tbl>
    <w:p w:rsidR="004C6E15" w:rsidRDefault="009E6EA9">
      <w:pPr>
        <w:shd w:val="clear" w:color="auto" w:fill="FFFFFF"/>
        <w:spacing w:before="225" w:after="225" w:line="240" w:lineRule="auto"/>
        <w:rPr>
          <w:rFonts w:ascii="Helvetica Neue" w:eastAsia="Helvetica Neue" w:hAnsi="Helvetica Neue" w:cs="Helvetica Neue"/>
          <w:b/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b/>
          <w:color w:val="000000"/>
          <w:sz w:val="21"/>
          <w:szCs w:val="21"/>
        </w:rPr>
        <w:br/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21"/>
          <w:szCs w:val="21"/>
        </w:rPr>
        <w:t>Қатысу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21"/>
          <w:szCs w:val="21"/>
        </w:rPr>
        <w:t>үшін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21"/>
          <w:szCs w:val="21"/>
        </w:rPr>
        <w:t>өтінімдер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21"/>
          <w:szCs w:val="21"/>
        </w:rPr>
        <w:t xml:space="preserve"> мен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21"/>
          <w:szCs w:val="21"/>
        </w:rPr>
        <w:t>қажетті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21"/>
          <w:szCs w:val="21"/>
        </w:rPr>
        <w:t>құжаттарды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21"/>
          <w:szCs w:val="21"/>
        </w:rPr>
        <w:t xml:space="preserve"> 1</w:t>
      </w:r>
      <w:r>
        <w:rPr>
          <w:rFonts w:ascii="Helvetica Neue" w:eastAsia="Helvetica Neue" w:hAnsi="Helvetica Neue" w:cs="Helvetica Neue"/>
          <w:b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1"/>
          <w:szCs w:val="21"/>
        </w:rPr>
        <w:t>оқу</w:t>
      </w:r>
      <w:proofErr w:type="spellEnd"/>
      <w:r>
        <w:rPr>
          <w:rFonts w:ascii="Helvetica Neue" w:eastAsia="Helvetica Neue" w:hAnsi="Helvetica Neue" w:cs="Helvetica Neue"/>
          <w:b/>
          <w:sz w:val="21"/>
          <w:szCs w:val="21"/>
        </w:rPr>
        <w:t xml:space="preserve"> корпусы</w:t>
      </w:r>
      <w:r>
        <w:rPr>
          <w:rFonts w:ascii="Helvetica Neue" w:eastAsia="Helvetica Neue" w:hAnsi="Helvetica Neue" w:cs="Helvetica Neue"/>
          <w:b/>
          <w:color w:val="000000"/>
          <w:sz w:val="21"/>
          <w:szCs w:val="21"/>
        </w:rPr>
        <w:t xml:space="preserve"> 112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21"/>
          <w:szCs w:val="21"/>
        </w:rPr>
        <w:t>кабинетіне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b/>
          <w:sz w:val="21"/>
          <w:szCs w:val="21"/>
        </w:rPr>
        <w:t xml:space="preserve">– </w:t>
      </w:r>
      <w:proofErr w:type="spellStart"/>
      <w:r>
        <w:rPr>
          <w:rFonts w:ascii="Helvetica Neue" w:eastAsia="Helvetica Neue" w:hAnsi="Helvetica Neue" w:cs="Helvetica Neue"/>
          <w:b/>
          <w:sz w:val="21"/>
          <w:szCs w:val="21"/>
        </w:rPr>
        <w:t>Ашимова</w:t>
      </w:r>
      <w:proofErr w:type="spellEnd"/>
      <w:r>
        <w:rPr>
          <w:rFonts w:ascii="Helvetica Neue" w:eastAsia="Helvetica Neue" w:hAnsi="Helvetica Neue" w:cs="Helvetica Neue"/>
          <w:b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1"/>
          <w:szCs w:val="21"/>
        </w:rPr>
        <w:t>Айнаш</w:t>
      </w:r>
      <w:proofErr w:type="spellEnd"/>
      <w:r>
        <w:rPr>
          <w:rFonts w:ascii="Helvetica Neue" w:eastAsia="Helvetica Neue" w:hAnsi="Helvetica Neue" w:cs="Helvetica Neue"/>
          <w:b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1"/>
          <w:szCs w:val="21"/>
        </w:rPr>
        <w:t>Әділханқызына</w:t>
      </w:r>
      <w:proofErr w:type="spellEnd"/>
      <w:r>
        <w:rPr>
          <w:rFonts w:ascii="Helvetica Neue" w:eastAsia="Helvetica Neue" w:hAnsi="Helvetica Neue" w:cs="Helvetica Neue"/>
          <w:b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21"/>
          <w:szCs w:val="21"/>
        </w:rPr>
        <w:t>тапсыру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21"/>
          <w:szCs w:val="21"/>
        </w:rPr>
        <w:t>қажет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21"/>
          <w:szCs w:val="21"/>
        </w:rPr>
        <w:t>.</w:t>
      </w:r>
    </w:p>
    <w:p w:rsidR="004C6E15" w:rsidRDefault="009E6EA9">
      <w:pPr>
        <w:shd w:val="clear" w:color="auto" w:fill="FFFFFF"/>
        <w:spacing w:before="225" w:after="225" w:line="240" w:lineRule="auto"/>
        <w:rPr>
          <w:rFonts w:ascii="Helvetica Neue" w:eastAsia="Helvetica Neue" w:hAnsi="Helvetica Neue" w:cs="Helvetica Neue"/>
          <w:color w:val="333333"/>
          <w:sz w:val="21"/>
          <w:szCs w:val="21"/>
        </w:rPr>
      </w:pPr>
      <w:proofErr w:type="spellStart"/>
      <w:r>
        <w:rPr>
          <w:rFonts w:ascii="Helvetica Neue" w:eastAsia="Helvetica Neue" w:hAnsi="Helvetica Neue" w:cs="Helvetica Neue"/>
          <w:b/>
          <w:sz w:val="21"/>
          <w:szCs w:val="21"/>
        </w:rPr>
        <w:t>Барлық</w:t>
      </w:r>
      <w:proofErr w:type="spellEnd"/>
      <w:r>
        <w:rPr>
          <w:rFonts w:ascii="Helvetica Neue" w:eastAsia="Helvetica Neue" w:hAnsi="Helvetica Neue" w:cs="Helvetica Neue"/>
          <w:b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1"/>
          <w:szCs w:val="21"/>
        </w:rPr>
        <w:t>сұрақтар</w:t>
      </w:r>
      <w:proofErr w:type="spellEnd"/>
      <w:r>
        <w:rPr>
          <w:rFonts w:ascii="Helvetica Neue" w:eastAsia="Helvetica Neue" w:hAnsi="Helvetica Neue" w:cs="Helvetica Neue"/>
          <w:b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1"/>
          <w:szCs w:val="21"/>
        </w:rPr>
        <w:t>бойынша</w:t>
      </w:r>
      <w:proofErr w:type="spellEnd"/>
      <w:r>
        <w:rPr>
          <w:rFonts w:ascii="Helvetica Neue" w:eastAsia="Helvetica Neue" w:hAnsi="Helvetica Neue" w:cs="Helvetica Neue"/>
          <w:b/>
          <w:sz w:val="21"/>
          <w:szCs w:val="21"/>
        </w:rPr>
        <w:t xml:space="preserve"> – int.office@ablaikhan.kz </w:t>
      </w:r>
      <w:proofErr w:type="spellStart"/>
      <w:r>
        <w:rPr>
          <w:rFonts w:ascii="Helvetica Neue" w:eastAsia="Helvetica Neue" w:hAnsi="Helvetica Neue" w:cs="Helvetica Neue"/>
          <w:b/>
          <w:sz w:val="21"/>
          <w:szCs w:val="21"/>
        </w:rPr>
        <w:t>поштасына</w:t>
      </w:r>
      <w:proofErr w:type="spellEnd"/>
      <w:r>
        <w:rPr>
          <w:rFonts w:ascii="Helvetica Neue" w:eastAsia="Helvetica Neue" w:hAnsi="Helvetica Neue" w:cs="Helvetica Neue"/>
          <w:b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1"/>
          <w:szCs w:val="21"/>
        </w:rPr>
        <w:t>хабарласыңыз</w:t>
      </w:r>
      <w:proofErr w:type="spellEnd"/>
    </w:p>
    <w:p w:rsidR="004C6E15" w:rsidRDefault="009E6EA9">
      <w:pPr>
        <w:shd w:val="clear" w:color="auto" w:fill="FFFFFF"/>
        <w:spacing w:before="225" w:after="225" w:line="240" w:lineRule="auto"/>
        <w:rPr>
          <w:rFonts w:ascii="Helvetica Neue" w:eastAsia="Helvetica Neue" w:hAnsi="Helvetica Neue" w:cs="Helvetica Neue"/>
          <w:color w:val="333333"/>
          <w:sz w:val="21"/>
          <w:szCs w:val="21"/>
        </w:rPr>
      </w:pPr>
      <w:proofErr w:type="spellStart"/>
      <w:r>
        <w:rPr>
          <w:rFonts w:ascii="Helvetica Neue" w:eastAsia="Helvetica Neue" w:hAnsi="Helvetica Neue" w:cs="Helvetica Neue"/>
          <w:b/>
          <w:sz w:val="21"/>
          <w:szCs w:val="21"/>
          <w:u w:val="single"/>
        </w:rPr>
        <w:t>Конкурсқа</w:t>
      </w:r>
      <w:proofErr w:type="spellEnd"/>
      <w:r>
        <w:rPr>
          <w:rFonts w:ascii="Helvetica Neue" w:eastAsia="Helvetica Neue" w:hAnsi="Helvetica Neue" w:cs="Helvetica Neue"/>
          <w:b/>
          <w:sz w:val="21"/>
          <w:szCs w:val="21"/>
          <w:u w:val="singl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1"/>
          <w:szCs w:val="21"/>
          <w:u w:val="single"/>
        </w:rPr>
        <w:t>қатыса</w:t>
      </w:r>
      <w:proofErr w:type="spellEnd"/>
      <w:r>
        <w:rPr>
          <w:rFonts w:ascii="Helvetica Neue" w:eastAsia="Helvetica Neue" w:hAnsi="Helvetica Neue" w:cs="Helvetica Neue"/>
          <w:b/>
          <w:sz w:val="21"/>
          <w:szCs w:val="21"/>
          <w:u w:val="singl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1"/>
          <w:szCs w:val="21"/>
          <w:u w:val="single"/>
        </w:rPr>
        <w:t>алады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21"/>
          <w:szCs w:val="21"/>
          <w:u w:val="single"/>
        </w:rPr>
        <w:t>:</w:t>
      </w:r>
    </w:p>
    <w:p w:rsidR="004C6E15" w:rsidRDefault="009E6EA9">
      <w:pPr>
        <w:numPr>
          <w:ilvl w:val="0"/>
          <w:numId w:val="1"/>
        </w:numPr>
        <w:shd w:val="clear" w:color="auto" w:fill="FFFFFF"/>
        <w:spacing w:after="280"/>
        <w:ind w:left="567" w:hanging="567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sz w:val="21"/>
          <w:szCs w:val="21"/>
        </w:rPr>
        <w:t xml:space="preserve">1, 7 </w:t>
      </w:r>
      <w:proofErr w:type="spellStart"/>
      <w:r>
        <w:rPr>
          <w:rFonts w:ascii="Helvetica Neue" w:eastAsia="Helvetica Neue" w:hAnsi="Helvetica Neue" w:cs="Helvetica Neue"/>
          <w:sz w:val="21"/>
          <w:szCs w:val="21"/>
        </w:rPr>
        <w:t>және</w:t>
      </w:r>
      <w:proofErr w:type="spellEnd"/>
      <w:r>
        <w:rPr>
          <w:rFonts w:ascii="Helvetica Neue" w:eastAsia="Helvetica Neue" w:hAnsi="Helvetica Neue" w:cs="Helvetica Neue"/>
          <w:sz w:val="21"/>
          <w:szCs w:val="21"/>
        </w:rPr>
        <w:t xml:space="preserve"> 8 семестр </w:t>
      </w:r>
      <w:proofErr w:type="spellStart"/>
      <w:r>
        <w:rPr>
          <w:rFonts w:ascii="Helvetica Neue" w:eastAsia="Helvetica Neue" w:hAnsi="Helvetica Neue" w:cs="Helvetica Neue"/>
          <w:sz w:val="21"/>
          <w:szCs w:val="21"/>
        </w:rPr>
        <w:t>студенттерін</w:t>
      </w:r>
      <w:proofErr w:type="spellEnd"/>
      <w:r>
        <w:rPr>
          <w:rFonts w:ascii="Helvetica Neue" w:eastAsia="Helvetica Neue" w:hAnsi="Helvetica Neue" w:cs="Helvetica Neue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1"/>
          <w:szCs w:val="21"/>
        </w:rPr>
        <w:t>қоспағанда</w:t>
      </w:r>
      <w:proofErr w:type="spellEnd"/>
      <w:r>
        <w:rPr>
          <w:rFonts w:ascii="Helvetica Neue" w:eastAsia="Helvetica Neue" w:hAnsi="Helvetica Neue" w:cs="Helvetica Neue"/>
          <w:sz w:val="21"/>
          <w:szCs w:val="21"/>
        </w:rPr>
        <w:t xml:space="preserve">, бакалавриат </w:t>
      </w:r>
      <w:proofErr w:type="spellStart"/>
      <w:r>
        <w:rPr>
          <w:rFonts w:ascii="Helvetica Neue" w:eastAsia="Helvetica Neue" w:hAnsi="Helvetica Neue" w:cs="Helvetica Neue"/>
          <w:sz w:val="21"/>
          <w:szCs w:val="21"/>
        </w:rPr>
        <w:t>студенттері</w:t>
      </w:r>
      <w:proofErr w:type="spellEnd"/>
      <w:r>
        <w:rPr>
          <w:rFonts w:ascii="Helvetica Neue" w:eastAsia="Helvetica Neue" w:hAnsi="Helvetica Neue" w:cs="Helvetica Neue"/>
          <w:sz w:val="21"/>
          <w:szCs w:val="21"/>
        </w:rPr>
        <w:t>;</w:t>
      </w:r>
    </w:p>
    <w:p w:rsidR="004C6E15" w:rsidRDefault="009E6EA9">
      <w:pPr>
        <w:numPr>
          <w:ilvl w:val="0"/>
          <w:numId w:val="1"/>
        </w:numPr>
        <w:shd w:val="clear" w:color="auto" w:fill="FFFFFF"/>
        <w:spacing w:after="280"/>
        <w:ind w:left="567" w:hanging="567"/>
        <w:rPr>
          <w:rFonts w:ascii="Helvetica Neue" w:eastAsia="Helvetica Neue" w:hAnsi="Helvetica Neue" w:cs="Helvetica Neue"/>
          <w:color w:val="333333"/>
          <w:sz w:val="21"/>
          <w:szCs w:val="21"/>
        </w:rPr>
      </w:pPr>
      <w:proofErr w:type="spellStart"/>
      <w:r>
        <w:rPr>
          <w:rFonts w:ascii="Helvetica Neue" w:eastAsia="Helvetica Neue" w:hAnsi="Helvetica Neue" w:cs="Helvetica Neue"/>
          <w:sz w:val="21"/>
          <w:szCs w:val="21"/>
        </w:rPr>
        <w:t>құжаттарды</w:t>
      </w:r>
      <w:proofErr w:type="spellEnd"/>
      <w:r>
        <w:rPr>
          <w:rFonts w:ascii="Helvetica Neue" w:eastAsia="Helvetica Neue" w:hAnsi="Helvetica Neue" w:cs="Helvetica Neue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1"/>
          <w:szCs w:val="21"/>
        </w:rPr>
        <w:t>тапсыру</w:t>
      </w:r>
      <w:proofErr w:type="spellEnd"/>
      <w:r>
        <w:rPr>
          <w:rFonts w:ascii="Helvetica Neue" w:eastAsia="Helvetica Neue" w:hAnsi="Helvetica Neue" w:cs="Helvetica Neue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1"/>
          <w:szCs w:val="21"/>
        </w:rPr>
        <w:t>кезінде</w:t>
      </w:r>
      <w:proofErr w:type="spellEnd"/>
      <w:r>
        <w:rPr>
          <w:rFonts w:ascii="Helvetica Neue" w:eastAsia="Helvetica Neue" w:hAnsi="Helvetica Neue" w:cs="Helvetica Neue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1"/>
          <w:szCs w:val="21"/>
        </w:rPr>
        <w:t>академиялық</w:t>
      </w:r>
      <w:proofErr w:type="spellEnd"/>
      <w:r>
        <w:rPr>
          <w:rFonts w:ascii="Helvetica Neue" w:eastAsia="Helvetica Neue" w:hAnsi="Helvetica Neue" w:cs="Helvetica Neue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1"/>
          <w:szCs w:val="21"/>
        </w:rPr>
        <w:t>және</w:t>
      </w:r>
      <w:proofErr w:type="spellEnd"/>
      <w:r>
        <w:rPr>
          <w:rFonts w:ascii="Helvetica Neue" w:eastAsia="Helvetica Neue" w:hAnsi="Helvetica Neue" w:cs="Helvetica Neue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1"/>
          <w:szCs w:val="21"/>
        </w:rPr>
        <w:t>қаржылық</w:t>
      </w:r>
      <w:proofErr w:type="spellEnd"/>
      <w:r>
        <w:rPr>
          <w:rFonts w:ascii="Helvetica Neue" w:eastAsia="Helvetica Neue" w:hAnsi="Helvetica Neue" w:cs="Helvetica Neue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1"/>
          <w:szCs w:val="21"/>
        </w:rPr>
        <w:t>қарыздарының</w:t>
      </w:r>
      <w:proofErr w:type="spellEnd"/>
      <w:r>
        <w:rPr>
          <w:rFonts w:ascii="Helvetica Neue" w:eastAsia="Helvetica Neue" w:hAnsi="Helvetica Neue" w:cs="Helvetica Neue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1"/>
          <w:szCs w:val="21"/>
        </w:rPr>
        <w:t>болмау</w:t>
      </w:r>
      <w:proofErr w:type="spellEnd"/>
      <w:r>
        <w:rPr>
          <w:rFonts w:ascii="Helvetica Neue" w:eastAsia="Helvetica Neue" w:hAnsi="Helvetica Neue" w:cs="Helvetica Neue"/>
          <w:sz w:val="21"/>
          <w:szCs w:val="21"/>
        </w:rPr>
        <w:t>;</w:t>
      </w:r>
    </w:p>
    <w:p w:rsidR="004C6E15" w:rsidRDefault="009E6EA9">
      <w:pPr>
        <w:numPr>
          <w:ilvl w:val="0"/>
          <w:numId w:val="1"/>
        </w:numPr>
        <w:shd w:val="clear" w:color="auto" w:fill="FFFFFF"/>
        <w:spacing w:after="280"/>
        <w:ind w:left="567" w:hanging="567"/>
        <w:rPr>
          <w:rFonts w:ascii="Helvetica Neue" w:eastAsia="Helvetica Neue" w:hAnsi="Helvetica Neue" w:cs="Helvetica Neue"/>
          <w:color w:val="333333"/>
          <w:sz w:val="21"/>
          <w:szCs w:val="21"/>
        </w:rPr>
      </w:pPr>
      <w:proofErr w:type="spellStart"/>
      <w:r>
        <w:rPr>
          <w:rFonts w:ascii="Helvetica Neue" w:eastAsia="Helvetica Neue" w:hAnsi="Helvetica Neue" w:cs="Helvetica Neue"/>
          <w:sz w:val="21"/>
          <w:szCs w:val="21"/>
        </w:rPr>
        <w:t>оқу</w:t>
      </w:r>
      <w:proofErr w:type="spellEnd"/>
      <w:r>
        <w:rPr>
          <w:rFonts w:ascii="Helvetica Neue" w:eastAsia="Helvetica Neue" w:hAnsi="Helvetica Neue" w:cs="Helvetica Neue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1"/>
          <w:szCs w:val="21"/>
        </w:rPr>
        <w:t>кезеңінде</w:t>
      </w:r>
      <w:proofErr w:type="spellEnd"/>
      <w:r>
        <w:rPr>
          <w:rFonts w:ascii="Helvetica Neue" w:eastAsia="Helvetica Neue" w:hAnsi="Helvetica Neue" w:cs="Helvetica Neue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1"/>
          <w:szCs w:val="21"/>
        </w:rPr>
        <w:t>кемінде</w:t>
      </w:r>
      <w:proofErr w:type="spellEnd"/>
      <w:r>
        <w:rPr>
          <w:rFonts w:ascii="Helvetica Neue" w:eastAsia="Helvetica Neue" w:hAnsi="Helvetica Neue" w:cs="Helvetica Neue"/>
          <w:sz w:val="21"/>
          <w:szCs w:val="21"/>
        </w:rPr>
        <w:t xml:space="preserve"> 3,0 </w:t>
      </w:r>
      <w:proofErr w:type="spellStart"/>
      <w:r>
        <w:rPr>
          <w:rFonts w:ascii="Helvetica Neue" w:eastAsia="Helvetica Neue" w:hAnsi="Helvetica Neue" w:cs="Helvetica Neue"/>
          <w:sz w:val="21"/>
          <w:szCs w:val="21"/>
        </w:rPr>
        <w:t>орташа</w:t>
      </w:r>
      <w:proofErr w:type="spellEnd"/>
      <w:r>
        <w:rPr>
          <w:rFonts w:ascii="Helvetica Neue" w:eastAsia="Helvetica Neue" w:hAnsi="Helvetica Neue" w:cs="Helvetica Neue"/>
          <w:sz w:val="21"/>
          <w:szCs w:val="21"/>
        </w:rPr>
        <w:t xml:space="preserve"> балл (GPA) </w:t>
      </w:r>
      <w:proofErr w:type="spellStart"/>
      <w:r>
        <w:rPr>
          <w:rFonts w:ascii="Helvetica Neue" w:eastAsia="Helvetica Neue" w:hAnsi="Helvetica Neue" w:cs="Helvetica Neue"/>
          <w:sz w:val="21"/>
          <w:szCs w:val="21"/>
        </w:rPr>
        <w:t>болуы</w:t>
      </w:r>
      <w:proofErr w:type="spellEnd"/>
      <w:r>
        <w:rPr>
          <w:rFonts w:ascii="Helvetica Neue" w:eastAsia="Helvetica Neue" w:hAnsi="Helvetica Neue" w:cs="Helvetica Neue"/>
          <w:sz w:val="21"/>
          <w:szCs w:val="21"/>
        </w:rPr>
        <w:t>;</w:t>
      </w:r>
    </w:p>
    <w:p w:rsidR="004C6E15" w:rsidRDefault="009E6EA9">
      <w:pPr>
        <w:numPr>
          <w:ilvl w:val="0"/>
          <w:numId w:val="1"/>
        </w:numPr>
        <w:shd w:val="clear" w:color="auto" w:fill="FFFFFF"/>
        <w:spacing w:after="280"/>
        <w:ind w:left="567" w:hanging="567"/>
        <w:rPr>
          <w:rFonts w:ascii="Helvetica Neue" w:eastAsia="Helvetica Neue" w:hAnsi="Helvetica Neue" w:cs="Helvetica Neue"/>
          <w:color w:val="333333"/>
          <w:sz w:val="21"/>
          <w:szCs w:val="21"/>
        </w:rPr>
      </w:pPr>
      <w:proofErr w:type="spellStart"/>
      <w:r>
        <w:rPr>
          <w:rFonts w:ascii="Helvetica Neue" w:eastAsia="Helvetica Neue" w:hAnsi="Helvetica Neue" w:cs="Helvetica Neue"/>
          <w:sz w:val="21"/>
          <w:szCs w:val="21"/>
        </w:rPr>
        <w:t>университеттің</w:t>
      </w:r>
      <w:proofErr w:type="spellEnd"/>
      <w:r>
        <w:rPr>
          <w:rFonts w:ascii="Helvetica Neue" w:eastAsia="Helvetica Neue" w:hAnsi="Helvetica Neue" w:cs="Helvetica Neue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1"/>
          <w:szCs w:val="21"/>
        </w:rPr>
        <w:t>қоғамдық</w:t>
      </w:r>
      <w:proofErr w:type="spellEnd"/>
      <w:r>
        <w:rPr>
          <w:rFonts w:ascii="Helvetica Neue" w:eastAsia="Helvetica Neue" w:hAnsi="Helvetica Neue" w:cs="Helvetica Neue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1"/>
          <w:szCs w:val="21"/>
        </w:rPr>
        <w:t>өміріне</w:t>
      </w:r>
      <w:proofErr w:type="spellEnd"/>
      <w:r>
        <w:rPr>
          <w:rFonts w:ascii="Helvetica Neue" w:eastAsia="Helvetica Neue" w:hAnsi="Helvetica Neue" w:cs="Helvetica Neue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1"/>
          <w:szCs w:val="21"/>
        </w:rPr>
        <w:t>белсенді</w:t>
      </w:r>
      <w:proofErr w:type="spellEnd"/>
      <w:r>
        <w:rPr>
          <w:rFonts w:ascii="Helvetica Neue" w:eastAsia="Helvetica Neue" w:hAnsi="Helvetica Neue" w:cs="Helvetica Neue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1"/>
          <w:szCs w:val="21"/>
        </w:rPr>
        <w:t>қатысу</w:t>
      </w:r>
      <w:proofErr w:type="spellEnd"/>
      <w:r>
        <w:rPr>
          <w:rFonts w:ascii="Helvetica Neue" w:eastAsia="Helvetica Neue" w:hAnsi="Helvetica Neue" w:cs="Helvetica Neue"/>
          <w:sz w:val="21"/>
          <w:szCs w:val="21"/>
        </w:rPr>
        <w:t>.</w:t>
      </w:r>
    </w:p>
    <w:p w:rsidR="004C6E15" w:rsidRDefault="009E6EA9">
      <w:pPr>
        <w:shd w:val="clear" w:color="auto" w:fill="FFFFFF"/>
        <w:spacing w:before="225" w:after="225" w:line="240" w:lineRule="auto"/>
        <w:rPr>
          <w:rFonts w:ascii="Helvetica Neue" w:eastAsia="Helvetica Neue" w:hAnsi="Helvetica Neue" w:cs="Helvetica Neue"/>
          <w:color w:val="333333"/>
          <w:sz w:val="21"/>
          <w:szCs w:val="21"/>
          <w:u w:val="single"/>
        </w:rPr>
      </w:pPr>
      <w:proofErr w:type="spellStart"/>
      <w:r>
        <w:rPr>
          <w:rFonts w:ascii="Helvetica Neue" w:eastAsia="Helvetica Neue" w:hAnsi="Helvetica Neue" w:cs="Helvetica Neue"/>
          <w:b/>
          <w:sz w:val="21"/>
          <w:szCs w:val="21"/>
          <w:u w:val="single"/>
        </w:rPr>
        <w:t>Бағдарламаға</w:t>
      </w:r>
      <w:proofErr w:type="spellEnd"/>
      <w:r>
        <w:rPr>
          <w:rFonts w:ascii="Helvetica Neue" w:eastAsia="Helvetica Neue" w:hAnsi="Helvetica Neue" w:cs="Helvetica Neue"/>
          <w:b/>
          <w:sz w:val="21"/>
          <w:szCs w:val="21"/>
          <w:u w:val="singl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1"/>
          <w:szCs w:val="21"/>
          <w:u w:val="single"/>
        </w:rPr>
        <w:t>қатысу</w:t>
      </w:r>
      <w:proofErr w:type="spellEnd"/>
      <w:r>
        <w:rPr>
          <w:rFonts w:ascii="Helvetica Neue" w:eastAsia="Helvetica Neue" w:hAnsi="Helvetica Neue" w:cs="Helvetica Neue"/>
          <w:b/>
          <w:sz w:val="21"/>
          <w:szCs w:val="21"/>
          <w:u w:val="singl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1"/>
          <w:szCs w:val="21"/>
          <w:u w:val="single"/>
        </w:rPr>
        <w:t>үшін</w:t>
      </w:r>
      <w:proofErr w:type="spellEnd"/>
      <w:r>
        <w:rPr>
          <w:rFonts w:ascii="Helvetica Neue" w:eastAsia="Helvetica Neue" w:hAnsi="Helvetica Neue" w:cs="Helvetica Neue"/>
          <w:b/>
          <w:sz w:val="21"/>
          <w:szCs w:val="21"/>
          <w:u w:val="singl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1"/>
          <w:szCs w:val="21"/>
          <w:u w:val="single"/>
        </w:rPr>
        <w:t>қажетті</w:t>
      </w:r>
      <w:proofErr w:type="spellEnd"/>
      <w:r>
        <w:rPr>
          <w:rFonts w:ascii="Helvetica Neue" w:eastAsia="Helvetica Neue" w:hAnsi="Helvetica Neue" w:cs="Helvetica Neue"/>
          <w:b/>
          <w:sz w:val="21"/>
          <w:szCs w:val="21"/>
          <w:u w:val="singl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1"/>
          <w:szCs w:val="21"/>
          <w:u w:val="single"/>
        </w:rPr>
        <w:t>құжаттар</w:t>
      </w:r>
      <w:proofErr w:type="spellEnd"/>
      <w:r>
        <w:rPr>
          <w:rFonts w:ascii="Helvetica Neue" w:eastAsia="Helvetica Neue" w:hAnsi="Helvetica Neue" w:cs="Helvetica Neue"/>
          <w:b/>
          <w:sz w:val="21"/>
          <w:szCs w:val="21"/>
          <w:u w:val="singl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1"/>
          <w:szCs w:val="21"/>
          <w:u w:val="single"/>
        </w:rPr>
        <w:t>тізімі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21"/>
          <w:szCs w:val="21"/>
          <w:u w:val="single"/>
        </w:rPr>
        <w:t>:</w:t>
      </w:r>
    </w:p>
    <w:p w:rsidR="004C6E15" w:rsidRDefault="009E6EA9">
      <w:pPr>
        <w:numPr>
          <w:ilvl w:val="0"/>
          <w:numId w:val="2"/>
        </w:numPr>
        <w:shd w:val="clear" w:color="auto" w:fill="FFFFFF"/>
        <w:spacing w:after="0"/>
        <w:ind w:left="567" w:hanging="567"/>
        <w:rPr>
          <w:rFonts w:ascii="Helvetica Neue" w:eastAsia="Helvetica Neue" w:hAnsi="Helvetica Neue" w:cs="Helvetica Neue"/>
          <w:color w:val="333333"/>
          <w:sz w:val="21"/>
          <w:szCs w:val="21"/>
        </w:rPr>
      </w:pP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lastRenderedPageBreak/>
        <w:t>Абылай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хан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атындағы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ҚазХҚжӘТУ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ректорының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атына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өтініш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. </w:t>
      </w:r>
    </w:p>
    <w:p w:rsidR="004C6E15" w:rsidRDefault="009E6EA9">
      <w:pPr>
        <w:numPr>
          <w:ilvl w:val="0"/>
          <w:numId w:val="2"/>
        </w:numPr>
        <w:shd w:val="clear" w:color="auto" w:fill="FFFFFF"/>
        <w:spacing w:after="0"/>
        <w:ind w:left="567" w:hanging="567"/>
        <w:rPr>
          <w:rFonts w:ascii="Helvetica Neue" w:eastAsia="Helvetica Neue" w:hAnsi="Helvetica Neue" w:cs="Helvetica Neue"/>
          <w:color w:val="333333"/>
          <w:sz w:val="21"/>
          <w:szCs w:val="21"/>
        </w:rPr>
      </w:pP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Сауалнама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формасы</w:t>
      </w:r>
      <w:proofErr w:type="spellEnd"/>
    </w:p>
    <w:p w:rsidR="004C6E15" w:rsidRDefault="009E6EA9">
      <w:pPr>
        <w:numPr>
          <w:ilvl w:val="0"/>
          <w:numId w:val="2"/>
        </w:numPr>
        <w:shd w:val="clear" w:color="auto" w:fill="FFFFFF"/>
        <w:spacing w:after="0"/>
        <w:ind w:left="567" w:hanging="567"/>
        <w:rPr>
          <w:rFonts w:ascii="Helvetica Neue" w:eastAsia="Helvetica Neue" w:hAnsi="Helvetica Neue" w:cs="Helvetica Neue"/>
          <w:color w:val="333333"/>
          <w:sz w:val="21"/>
          <w:szCs w:val="21"/>
        </w:rPr>
      </w:pP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Ағылшын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тіліндегі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транскрипт (СҚО-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ға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сұрау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) – GPA (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кемінде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3,0) </w:t>
      </w:r>
    </w:p>
    <w:p w:rsidR="004C6E15" w:rsidRDefault="009E6EA9">
      <w:pPr>
        <w:numPr>
          <w:ilvl w:val="0"/>
          <w:numId w:val="2"/>
        </w:numPr>
        <w:shd w:val="clear" w:color="auto" w:fill="FFFFFF"/>
        <w:spacing w:after="280"/>
        <w:ind w:left="567" w:hanging="567"/>
        <w:rPr>
          <w:rFonts w:ascii="Helvetica Neue" w:eastAsia="Helvetica Neue" w:hAnsi="Helvetica Neue" w:cs="Helvetica Neue"/>
          <w:color w:val="333333"/>
          <w:sz w:val="21"/>
          <w:szCs w:val="21"/>
        </w:rPr>
      </w:pP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Шет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тілін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білуді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растайтын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құжат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келесінің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біреуі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: </w:t>
      </w:r>
    </w:p>
    <w:p w:rsidR="004C6E15" w:rsidRDefault="009E6EA9">
      <w:pPr>
        <w:shd w:val="clear" w:color="auto" w:fill="FFFFFF"/>
        <w:spacing w:after="0" w:line="240" w:lineRule="auto"/>
        <w:ind w:left="567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-  IELTS сертификаты (5,0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және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жоғары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);</w:t>
      </w:r>
    </w:p>
    <w:p w:rsidR="004C6E15" w:rsidRDefault="009E6EA9">
      <w:pPr>
        <w:shd w:val="clear" w:color="auto" w:fill="FFFFFF"/>
        <w:spacing w:after="0" w:line="240" w:lineRule="auto"/>
        <w:ind w:left="567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-  TOEFL </w:t>
      </w:r>
      <w:proofErr w:type="gram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сертификаты  (</w:t>
      </w:r>
      <w:proofErr w:type="gram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35 балл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және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жоғары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);</w:t>
      </w:r>
    </w:p>
    <w:p w:rsidR="004C6E15" w:rsidRDefault="009E6EA9">
      <w:pPr>
        <w:shd w:val="clear" w:color="auto" w:fill="FFFFFF"/>
        <w:spacing w:after="0" w:line="240" w:lineRule="auto"/>
        <w:ind w:left="567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-  Факультет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ұсынған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тілді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білуді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растайтын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құжат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.</w:t>
      </w:r>
    </w:p>
    <w:p w:rsidR="004C6E15" w:rsidRDefault="009E6EA9">
      <w:pPr>
        <w:numPr>
          <w:ilvl w:val="0"/>
          <w:numId w:val="2"/>
        </w:numPr>
        <w:shd w:val="clear" w:color="auto" w:fill="FFFFFF"/>
        <w:spacing w:before="280" w:after="0"/>
        <w:ind w:left="567" w:hanging="567"/>
        <w:rPr>
          <w:rFonts w:ascii="Helvetica Neue" w:eastAsia="Helvetica Neue" w:hAnsi="Helvetica Neue" w:cs="Helvetica Neue"/>
          <w:color w:val="333333"/>
          <w:sz w:val="21"/>
          <w:szCs w:val="21"/>
        </w:rPr>
      </w:pP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Грамотлар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дипломдар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және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сертификаттар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(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көшірмелер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)</w:t>
      </w:r>
    </w:p>
    <w:p w:rsidR="004C6E15" w:rsidRDefault="009E6EA9">
      <w:pPr>
        <w:numPr>
          <w:ilvl w:val="0"/>
          <w:numId w:val="2"/>
        </w:numPr>
        <w:shd w:val="clear" w:color="auto" w:fill="FFFFFF"/>
        <w:spacing w:after="0"/>
        <w:ind w:left="567" w:hanging="567"/>
        <w:rPr>
          <w:rFonts w:ascii="Helvetica Neue" w:eastAsia="Helvetica Neue" w:hAnsi="Helvetica Neue" w:cs="Helvetica Neue"/>
          <w:color w:val="333333"/>
          <w:sz w:val="21"/>
          <w:szCs w:val="21"/>
        </w:rPr>
      </w:pPr>
      <w:bookmarkStart w:id="1" w:name="_heading=h.gjdgxs" w:colFirst="0" w:colLast="0"/>
      <w:bookmarkEnd w:id="1"/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Ұтқырлық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кезінде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жинақталған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тәжірибені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тарату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жоспары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(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кіріспе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мақсаттар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мен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міндеттер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мақ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>сатты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аудитория,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форматтың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сипаттамасы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уақыт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шеңбері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және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жиілігі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) – 2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беттен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аспайды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.</w:t>
      </w:r>
    </w:p>
    <w:p w:rsidR="004C6E15" w:rsidRDefault="009E6EA9">
      <w:pPr>
        <w:numPr>
          <w:ilvl w:val="0"/>
          <w:numId w:val="2"/>
        </w:numPr>
        <w:shd w:val="clear" w:color="auto" w:fill="FFFFFF"/>
        <w:spacing w:after="280"/>
        <w:ind w:left="567" w:hanging="567"/>
        <w:rPr>
          <w:rFonts w:ascii="Helvetica Neue" w:eastAsia="Helvetica Neue" w:hAnsi="Helvetica Neue" w:cs="Helvetica Neue"/>
          <w:color w:val="333333"/>
          <w:sz w:val="21"/>
          <w:szCs w:val="21"/>
        </w:rPr>
      </w:pP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Паспорттың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көшірмесі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(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таңдау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сәтті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болған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жағдайда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ҚАЖЕТ)</w:t>
      </w:r>
    </w:p>
    <w:p w:rsidR="004C6E15" w:rsidRDefault="009E6EA9">
      <w:pPr>
        <w:shd w:val="clear" w:color="auto" w:fill="FFFFFF"/>
        <w:spacing w:before="225" w:after="225" w:line="240" w:lineRule="auto"/>
        <w:rPr>
          <w:rFonts w:ascii="Helvetica Neue" w:eastAsia="Helvetica Neue" w:hAnsi="Helvetica Neue" w:cs="Helvetica Neue"/>
          <w:color w:val="333333"/>
          <w:sz w:val="21"/>
          <w:szCs w:val="21"/>
        </w:rPr>
      </w:pPr>
      <w:bookmarkStart w:id="2" w:name="_heading=h.30j0zll" w:colFirst="0" w:colLast="0"/>
      <w:bookmarkEnd w:id="2"/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Сәтті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іріктеуден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өткен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жағдайда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студент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тиісті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дипломатиялық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өкілдіктен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оқу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визасын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алуға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және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серіктес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университетке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түсу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талаптарын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орындауға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міндетті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.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Сондай-ақ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медициналық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сақтандыруды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алу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медициналық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тексеруден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өту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және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басқа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да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қажетті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процедуралард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>ы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(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ақылы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)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жүргізу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қажет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болуы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мүмкін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.</w:t>
      </w:r>
    </w:p>
    <w:p w:rsidR="004C6E15" w:rsidRDefault="009E6EA9">
      <w:pPr>
        <w:shd w:val="clear" w:color="auto" w:fill="FFFFFF"/>
        <w:spacing w:before="225" w:after="225" w:line="240" w:lineRule="auto"/>
        <w:rPr>
          <w:rFonts w:ascii="Helvetica Neue" w:eastAsia="Helvetica Neue" w:hAnsi="Helvetica Neue" w:cs="Helvetica Neue"/>
          <w:color w:val="333333"/>
          <w:sz w:val="21"/>
          <w:szCs w:val="21"/>
        </w:rPr>
      </w:pPr>
      <w:bookmarkStart w:id="3" w:name="_heading=h.wutsxyg5no5f" w:colFirst="0" w:colLast="0"/>
      <w:bookmarkEnd w:id="3"/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Ұтқырлық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грантын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қажетті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рәсімдер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аяқталғаннан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кейін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ғана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алуға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болады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(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әдетте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келген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күннен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бастап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бір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айға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дейін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бірақ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ұзағырақ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болуы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мүмкін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)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және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грантты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алғанға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дейін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барлық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шығындарды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студент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өзі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көтеруі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тиіс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.</w:t>
      </w:r>
    </w:p>
    <w:sectPr w:rsidR="004C6E15">
      <w:headerReference w:type="default" r:id="rId8"/>
      <w:pgSz w:w="16838" w:h="11906" w:orient="landscape"/>
      <w:pgMar w:top="1701" w:right="1134" w:bottom="850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EA9" w:rsidRDefault="009E6EA9">
      <w:pPr>
        <w:spacing w:after="0" w:line="240" w:lineRule="auto"/>
      </w:pPr>
      <w:r>
        <w:separator/>
      </w:r>
    </w:p>
  </w:endnote>
  <w:endnote w:type="continuationSeparator" w:id="0">
    <w:p w:rsidR="009E6EA9" w:rsidRDefault="009E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EA9" w:rsidRDefault="009E6EA9">
      <w:pPr>
        <w:spacing w:after="0" w:line="240" w:lineRule="auto"/>
      </w:pPr>
      <w:r>
        <w:separator/>
      </w:r>
    </w:p>
  </w:footnote>
  <w:footnote w:type="continuationSeparator" w:id="0">
    <w:p w:rsidR="009E6EA9" w:rsidRDefault="009E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E15" w:rsidRDefault="004C6E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E6F36"/>
    <w:multiLevelType w:val="multilevel"/>
    <w:tmpl w:val="7B644926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" w15:restartNumberingAfterBreak="0">
    <w:nsid w:val="5B0F15B1"/>
    <w:multiLevelType w:val="multilevel"/>
    <w:tmpl w:val="A7085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E15"/>
    <w:rsid w:val="004C6E15"/>
    <w:rsid w:val="009E6EA9"/>
    <w:rsid w:val="00A4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1797B"/>
  <w15:docId w15:val="{860C6D77-FD3B-40E8-9F0D-1013B863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KZ" w:eastAsia="ru-K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semiHidden/>
    <w:unhideWhenUsed/>
    <w:rsid w:val="00DD6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character" w:styleId="a5">
    <w:name w:val="Strong"/>
    <w:basedOn w:val="a0"/>
    <w:uiPriority w:val="22"/>
    <w:qFormat/>
    <w:rsid w:val="00DD651E"/>
    <w:rPr>
      <w:b/>
      <w:bCs/>
    </w:rPr>
  </w:style>
  <w:style w:type="paragraph" w:styleId="a6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lYclymJFGPRjkrUH47qJanCuqw==">AMUW2mU2lfSCCmNnjN4FCDwJ0xZLT7Oo0jPofnxJtJdd5rxxJp3V9dEjxVCTAY5/5hsu6pAdxiVWWmQMzN8+q+VBX9GaFFkUq72R/+Yr+gwL30n7l4RR//WFuXM/CKoK5PmWK32c+n+rHwZvmlFiUOXZINkLXJBFuw==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 T.</dc:creator>
  <cp:lastModifiedBy>Y. T.</cp:lastModifiedBy>
  <cp:revision>2</cp:revision>
  <dcterms:created xsi:type="dcterms:W3CDTF">2021-02-26T11:15:00Z</dcterms:created>
  <dcterms:modified xsi:type="dcterms:W3CDTF">2022-11-08T05:15:00Z</dcterms:modified>
</cp:coreProperties>
</file>